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🧑‍🏫 מהדורה למורה – ״בית שני, חדר משותף: איך נראים החיים בכפר נוער?״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7"/>
          <w:rtl w:val="1"/>
          <w:szCs w:val="27"/>
        </w:rPr>
        <w:t>דף תרגול קצר: הטקסט, חמשת שלבי פירוק השאלה, מיון לפי ממדים, שאלות בחירה, כתיבה וכרטיס יציאה. כתבה · כיתה ט׳ · מסלול חנ״מ – מותאם.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4"/>
          <w:rtl w:val="1"/>
          <w:szCs w:val="24"/>
        </w:rPr>
        <w:t>⏱️ כ־35–45 דקות. השאלות לקוחות מהטקסט שבאתר (עמוד ״תרגול״ ו״פרקו את השאלה״). בגרסה זו: טקסט בעברית פשוטה, פחות פריטים, 3 אפשרויות ומשפטי פתיחה.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🔑 מפתח תשובות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א׳ 1 · </w:t>
      </w:r>
      <w:r>
        <w:rPr>
          <w:rFonts w:ascii="Arial" w:hAnsi="Arial" w:cs="Arial"/>
          <w:b w:val="0"/>
          <w:sz w:val="22"/>
          <w:rtl w:val="1"/>
          <w:szCs w:val="22"/>
        </w:rPr>
        <w:t>ממד: איתור מידע | תשובה נכונה: א. מכבס ומנהל את הכסף | משפט מלא: אליאס… …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א׳ 2 · </w:t>
      </w:r>
      <w:r>
        <w:rPr>
          <w:rFonts w:ascii="Arial" w:hAnsi="Arial" w:cs="Arial"/>
          <w:b w:val="0"/>
          <w:sz w:val="22"/>
          <w:rtl w:val="1"/>
          <w:szCs w:val="22"/>
        </w:rPr>
        <w:t>ממד: פרשנות והיסק | תשובה נכונה: א. שהייתה קשה ועכשיו מחזקת אותו | משפט מלא: בהתחלה העצמאות הייתה… והיום היא… …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ב׳ 1 · </w:t>
      </w:r>
      <w:r>
        <w:rPr>
          <w:rFonts w:ascii="Arial" w:hAnsi="Arial" w:cs="Arial"/>
          <w:b w:val="0"/>
          <w:sz w:val="22"/>
          <w:rtl w:val="1"/>
          <w:szCs w:val="22"/>
        </w:rPr>
        <w:t>1–א · 2–ג · 3–ב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ב׳ 2 · </w:t>
      </w:r>
      <w:r>
        <w:rPr>
          <w:rFonts w:ascii="Arial" w:hAnsi="Arial" w:cs="Arial"/>
          <w:b w:val="0"/>
          <w:sz w:val="22"/>
          <w:rtl w:val="1"/>
          <w:szCs w:val="22"/>
        </w:rPr>
        <w:t>1 – איתור מידע · 2 – פרשנות והיסק · 3 – הערכה וביקורת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ב׳ 3 · </w:t>
      </w:r>
      <w:r>
        <w:rPr>
          <w:rFonts w:ascii="Arial" w:hAnsi="Arial" w:cs="Arial"/>
          <w:b w:val="0"/>
          <w:sz w:val="22"/>
          <w:rtl w:val="1"/>
          <w:szCs w:val="22"/>
        </w:rPr>
        <w:t>1 – א (מדריך אישי ושיחה שבועית) · 2 – ב (כי הוא צריך את המשפחה קרוב)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ג׳ 1 · </w:t>
      </w:r>
      <w:r>
        <w:rPr>
          <w:rFonts w:ascii="Arial" w:hAnsi="Arial" w:cs="Arial"/>
          <w:b w:val="0"/>
          <w:sz w:val="22"/>
          <w:rtl w:val="1"/>
          <w:szCs w:val="22"/>
        </w:rPr>
        <w:t>תשובה צפויה: א. כן, גם געגועים וריבים בחדר | ממד: הערכה וביקורת | בשאלת עמדה – מקבלים כל תשובה מנומקת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🎟️ כרטיס יציאה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4"/>
          <w:rtl w:val="1"/>
          <w:szCs w:val="24"/>
        </w:rPr>
        <w:t>תשובות אישיות. כדאי לאסוף ולבדוק: האם התלמידים והתלמידות מזהים מילת שאלה ויודעים מה היא דורשת?</w:t>
      </w: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✏️ דף התלמיד/ה – ״בית שני, חדר משותף: איך נראים החיים בכפר נוער?״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8FD6CF"/>
          <w:left w:val="single" w:sz="6" w:color="8FD6CF"/>
          <w:bottom w:val="single" w:sz="6" w:color="8FD6CF"/>
          <w:right w:val="single" w:sz="6" w:color="8FD6CF"/>
          <w:insideH w:val="single" w:sz="6" w:color="8FD6CF"/>
          <w:insideV w:val="single" w:sz="6" w:color="8FD6CF"/>
        </w:tblBorders>
      </w:tblPr>
      <w:tblGrid>
        <w:gridCol w:w="10426"/>
      </w:tblGrid>
      <w:tr>
        <w:tc>
          <w:tcPr>
            <w:tcW w:type="dxa" w:w="10426"/>
            <w:shd w:val="clear" w:fill="F2FBFA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שם: ____________________   כיתה: ________   תאריך: ____________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כתבה · כיתה ט׳ · מסלול חנ״מ – מותאם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AFC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2B8F86"/>
                <w:sz w:val="26"/>
                <w:rtl w:val="1"/>
                <w:szCs w:val="26"/>
                <w:bCs/>
              </w:rPr>
              <w:t>כתבה · עברית פשוטה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C2417A"/>
                <w:sz w:val="26"/>
                <w:rtl w:val="1"/>
                <w:szCs w:val="26"/>
                <w:bCs/>
              </w:rPr>
              <w:t>בית שני, חדר משותף: איך נראים החיים בכפר נוער?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5D5675"/>
                <w:sz w:val="26"/>
                <w:rtl w:val="1"/>
                <w:szCs w:val="26"/>
                <w:bCs/>
              </w:rPr>
              <w:t>תלמידי כיתה ט׳ מתלבטים איפה להמשיך ללמוד. ביקרנו בכפר נוער ושמענו תלמידים ואנשי צוות מספרים על עצמאות, על געגועים ועל חברות שנמשכת עד הלילה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(1)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בבוקר בכפר הנוער אף אחד לא מעיר את התלמידים. שירה, תלמידת כיתה י׳, למדה לשים שעון מעורר.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(2)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תלמידי ט׳ מתלבטים איפה ללמוד בתיכון. ביקרנו בכפר נוער. שם לומדים וגם גרים.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(3)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אליאס מספר על עצמאות. הוא מכבס לבד ומנהל את הכסף שלו. בהתחלה היה קשה. היום הוא מרגיש חזק.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(4)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אביגיל התגעגעה הביתה. היא בכתה בלילות. המדריכה יפית עזרה לה. היא אמרה: מי שמתגעגע – יש לו בית אוהב.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(5)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יפית היא אם הבית. היא אומרת: השבועות הראשונים קשים. יש מדריך אישי ושיחה כל שבוע. כל שבועיים נוסעים הביתה.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(6)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בחדר גרים ארבעה תלמידים. בהתחלה רבו. אחר כך כתבו אמנה של החדר. השותפה של שירה היא החברה הכי טובה שלה.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(7)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נתן ניסה את הכפר שלושה חודשים וחזר הביתה. הוא צריך את המשפחה קרוב. הוא אומר: זה לא כישלון.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(8)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העצות: לבקר במקום, לדבר עם תלמידים, לשאול את עצמכם מה חשוב לכם.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6"/>
                <w:rtl w:val="1"/>
                <w:szCs w:val="26"/>
                <w:bCs/>
              </w:rPr>
              <w:t xml:space="preserve">📚 מילים חשובות: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עצמאות – היכולת לעשות דברים לבד ולקבל החלטות בלי עזרה · משקולת – חפץ כבד; כאן: משהו שמכביד וקשה לשאת · אם הבית – אשת צוות שגרה ועובדת בפנימייה ודואגת לתלמידים · מעגל תמיכה – קבוצת אנשים שעוזרים ומחזקים מישהו · אמנה – רשימת כללים שאנשים מסכימים עליהם יחד · מרואיינים – האנשים שעונים על שאלות בראיון · בכנות – באמת, בלי להסתיר ובלי לייפות</w:t>
            </w:r>
          </w:p>
        </w:tc>
      </w:tr>
    </w:tbl>
    <w:p>
      <w:pPr>
        <w:bidi w:val="1"/>
        <w:spacing w:after="40" w:before="0"/>
      </w:pP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א׳ – קוראים את השאלה ועונים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קראו את השאלה. סמנו את מילת השאלה. בחרו ממד. בחרו תשובה, והשלימו את המשפט.</w:t>
            </w:r>
          </w:p>
        </w:tc>
      </w:tr>
    </w:tbl>
    <w:p>
      <w:pPr>
        <w:bidi w:val="1"/>
        <w:spacing w:after="40" w:before="0"/>
      </w:pP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1. </w:t>
      </w:r>
      <w:r>
        <w:rPr>
          <w:rFonts w:ascii="Arial" w:hAnsi="Arial" w:cs="Arial"/>
          <w:b/>
          <w:sz w:val="27"/>
          <w:rtl w:val="1"/>
          <w:szCs w:val="27"/>
          <w:bCs/>
        </w:rPr>
        <w:t>מה אליאס עושה לבד?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☐ סימנתי את מילת השאלה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 xml:space="preserve">ממד:  </w:t>
      </w:r>
      <w:r>
        <w:rPr>
          <w:rFonts w:ascii="Arial" w:hAnsi="Arial" w:cs="Arial"/>
          <w:b/>
          <w:color w:val="1F7A72"/>
          <w:sz w:val="25"/>
          <w:rtl w:val="1"/>
          <w:szCs w:val="25"/>
          <w:bCs/>
        </w:rPr>
        <w:t xml:space="preserve">◯ 🔍 איתור מידע     </w:t>
      </w:r>
      <w:r>
        <w:rPr>
          <w:rFonts w:ascii="Arial" w:hAnsi="Arial" w:cs="Arial"/>
          <w:b/>
          <w:color w:val="B8336D"/>
          <w:sz w:val="25"/>
          <w:rtl w:val="1"/>
          <w:szCs w:val="25"/>
          <w:bCs/>
        </w:rPr>
        <w:t xml:space="preserve">◯ 🧩 פרשנות והיסק     </w:t>
      </w:r>
      <w:r>
        <w:rPr>
          <w:rFonts w:ascii="Arial" w:hAnsi="Arial" w:cs="Arial"/>
          <w:b/>
          <w:color w:val="5B3FC0"/>
          <w:sz w:val="25"/>
          <w:rtl w:val="1"/>
          <w:szCs w:val="25"/>
          <w:bCs/>
        </w:rPr>
        <w:t xml:space="preserve">◯ ⚖️ הערכה וביקורת     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מכבס ומנהל את הכסף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מבשל לכל הכפר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מלמד את המורים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✏️ אליאס… 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2. </w:t>
      </w:r>
      <w:r>
        <w:rPr>
          <w:rFonts w:ascii="Arial" w:hAnsi="Arial" w:cs="Arial"/>
          <w:b/>
          <w:sz w:val="27"/>
          <w:rtl w:val="1"/>
          <w:szCs w:val="27"/>
          <w:bCs/>
        </w:rPr>
        <w:t>מה אומר אליאס על העצמאות?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☐ סימנתי את מילת השאלה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 xml:space="preserve">ממד:  </w:t>
      </w:r>
      <w:r>
        <w:rPr>
          <w:rFonts w:ascii="Arial" w:hAnsi="Arial" w:cs="Arial"/>
          <w:b/>
          <w:color w:val="1F7A72"/>
          <w:sz w:val="25"/>
          <w:rtl w:val="1"/>
          <w:szCs w:val="25"/>
          <w:bCs/>
        </w:rPr>
        <w:t xml:space="preserve">◯ 🔍 איתור מידע     </w:t>
      </w:r>
      <w:r>
        <w:rPr>
          <w:rFonts w:ascii="Arial" w:hAnsi="Arial" w:cs="Arial"/>
          <w:b/>
          <w:color w:val="B8336D"/>
          <w:sz w:val="25"/>
          <w:rtl w:val="1"/>
          <w:szCs w:val="25"/>
          <w:bCs/>
        </w:rPr>
        <w:t xml:space="preserve">◯ 🧩 פרשנות והיסק     </w:t>
      </w:r>
      <w:r>
        <w:rPr>
          <w:rFonts w:ascii="Arial" w:hAnsi="Arial" w:cs="Arial"/>
          <w:b/>
          <w:color w:val="5B3FC0"/>
          <w:sz w:val="25"/>
          <w:rtl w:val="1"/>
          <w:szCs w:val="25"/>
          <w:bCs/>
        </w:rPr>
        <w:t xml:space="preserve">◯ ⚖️ הערכה וביקורת     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שהייתה קשה ועכשיו מחזקת אותו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שתמיד הייתה קלה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שהוא רוצה לחזור הביתה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✏️ בהתחלה העצמאות הייתה… והיום היא… 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ב׳ – מילות שאלה, ממדים והבנה</w:t>
      </w:r>
    </w:p>
    <w:p>
      <w:pPr>
        <w:bidi w:val="1"/>
        <w:spacing w:after="6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1. התאימו: מילת שאלה ← מה עושים. כתבו את האות ליד המספר.</w:t>
      </w:r>
    </w:p>
    <w:tbl>
      <w:tblPr>
        <w:tblW w:type="auto" w:w="0"/>
        <w:tblLayout w:type="fixed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567"/>
        <w:gridCol w:w="3118"/>
        <w:gridCol w:w="907"/>
        <w:gridCol w:w="510"/>
        <w:gridCol w:w="4535"/>
      </w:tblGrid>
      <w:tr>
        <w:tc>
          <w:tcPr>
            <w:tcW w:type="dxa" w:w="567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#</w:t>
            </w:r>
          </w:p>
        </w:tc>
        <w:tc>
          <w:tcPr>
            <w:tcW w:type="dxa" w:w="3118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מילת השאלה</w:t>
            </w:r>
          </w:p>
        </w:tc>
        <w:tc>
          <w:tcPr>
            <w:tcW w:type="dxa" w:w="907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האות</w:t>
            </w:r>
          </w:p>
        </w:tc>
        <w:tc>
          <w:tcPr>
            <w:tcW w:type="dxa" w:w="510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</w:r>
          </w:p>
        </w:tc>
        <w:tc>
          <w:tcPr>
            <w:tcW w:type="dxa" w:w="4535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מה עליי לעשות?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1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שכנעו / כתבו מכתב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5"/>
                <w:rtl w:val="1"/>
                <w:szCs w:val="25"/>
                <w:bCs/>
              </w:rPr>
              <w:t>א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לכתוב טקסט קצר משלכם לפי סוגה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2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הסבירו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5"/>
                <w:rtl w:val="1"/>
                <w:szCs w:val="25"/>
                <w:bCs/>
              </w:rPr>
              <w:t>ב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להעתיק מילים מדויקות מהטקסט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3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העתיקו / מצאו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5"/>
                <w:rtl w:val="1"/>
                <w:szCs w:val="25"/>
                <w:bCs/>
              </w:rPr>
              <w:t>ג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לפרש ולהבהיר במילים שלי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6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2. מיינו: לאיזה ממד שייכת כל שאלה? סמנו ✔ בעמודה המתאימה.</w:t>
      </w:r>
    </w:p>
    <w:tbl>
      <w:tblPr>
        <w:tblW w:type="auto" w:w="0"/>
        <w:tblLayout w:type="fixed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510"/>
        <w:gridCol w:w="5386"/>
        <w:gridCol w:w="1304"/>
        <w:gridCol w:w="1304"/>
        <w:gridCol w:w="1304"/>
      </w:tblGrid>
      <w:tr>
        <w:tc>
          <w:tcPr>
            <w:tcW w:type="dxa" w:w="510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#</w:t>
            </w:r>
          </w:p>
        </w:tc>
        <w:tc>
          <w:tcPr>
            <w:tcW w:type="dxa" w:w="5386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השאלה</w:t>
            </w:r>
          </w:p>
        </w:tc>
        <w:tc>
          <w:tcPr>
            <w:tcW w:type="dxa" w:w="1304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🔍 איתור מידע</w:t>
            </w:r>
          </w:p>
        </w:tc>
        <w:tc>
          <w:tcPr>
            <w:tcW w:type="dxa" w:w="1304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🧩 פרשנות והיסק</w:t>
            </w:r>
          </w:p>
        </w:tc>
        <w:tc>
          <w:tcPr>
            <w:tcW w:type="dxa" w:w="1304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⚖️ הערכה וביקורת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1</w:t>
            </w:r>
          </w:p>
        </w:tc>
        <w:tc>
          <w:tcPr>
            <w:tcW w:type="dxa" w:w="5386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אילו שלושה חלקים כולל "מעגל התמיכה" שבונים בכפר לתלמידים חדשים?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2</w:t>
            </w:r>
          </w:p>
        </w:tc>
        <w:tc>
          <w:tcPr>
            <w:tcW w:type="dxa" w:w="5386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מדוע לדעתכם בחר הכתב לכלול בכתבה את סיפורו של נתן? מה תפקידה של פסקה 7 בכתבה כולה?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3</w:t>
            </w:r>
          </w:p>
        </w:tc>
        <w:tc>
          <w:tcPr>
            <w:tcW w:type="dxa" w:w="5386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השוו בין החוויה של שירה לבין החוויה של נתן בכפר הנוער. ציינו נקודת דמיון אחת ושתי נקודות שוני.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6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3. בחרו את התשובה הנכונה לפי הטקסט. הקיפו את האות.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1. </w:t>
      </w:r>
      <w:r>
        <w:rPr>
          <w:rFonts w:ascii="Arial" w:hAnsi="Arial" w:cs="Arial"/>
          <w:b/>
          <w:sz w:val="27"/>
          <w:rtl w:val="1"/>
          <w:szCs w:val="27"/>
          <w:bCs/>
        </w:rPr>
        <w:t>מה יש במעגל התמיכה?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מדריך אישי ושיחה שבועית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מבחן כניסה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טלפון חדש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2. </w:t>
      </w:r>
      <w:r>
        <w:rPr>
          <w:rFonts w:ascii="Arial" w:hAnsi="Arial" w:cs="Arial"/>
          <w:b/>
          <w:sz w:val="27"/>
          <w:rtl w:val="1"/>
          <w:szCs w:val="27"/>
          <w:bCs/>
        </w:rPr>
        <w:t>למה נתן חזר הביתה?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כי הלימודים היו גרועים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כי הוא צריך את המשפחה קרוב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כי לא היה לו חבר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ג׳ – כותבים תשובה מלאה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1. </w:t>
      </w:r>
      <w:r>
        <w:rPr>
          <w:rFonts w:ascii="Arial" w:hAnsi="Arial" w:cs="Arial"/>
          <w:b/>
          <w:sz w:val="27"/>
          <w:rtl w:val="1"/>
          <w:szCs w:val="27"/>
          <w:bCs/>
        </w:rPr>
        <w:t>האם הכתבה מראה גם קשיים?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כן, גם געגועים וריבים בחדר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לא, רק דברים טובים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לא, רק דברים רעים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✏️ לדעתי הכתבה… כי מצד אחד… ומצד שני… 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☐ כתבתי משפט מלא    ☐ כתבתי ״כי…״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FFF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 xml:space="preserve">1. מה למדתי היום? מילת שאלה אחת: </w:t>
            </w:r>
            <w:r>
              <w:rPr>
                <w:rFonts w:ascii="Arial" w:hAnsi="Arial" w:cs="Arial"/>
                <w:b w:val="0"/>
                <w:color w:val="9A93B0"/>
                <w:sz w:val="27"/>
                <w:rtl w:val="1"/>
                <w:szCs w:val="27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 xml:space="preserve">2. מה היה לי קל? ומה היה לי קשה? </w:t>
            </w:r>
            <w:r>
              <w:rPr>
                <w:rFonts w:ascii="Arial" w:hAnsi="Arial" w:cs="Arial"/>
                <w:b w:val="0"/>
                <w:color w:val="9A93B0"/>
                <w:sz w:val="27"/>
                <w:rtl w:val="1"/>
                <w:szCs w:val="27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>איך הרגשתי בתרגול?   ☐ 😀   ☐ 🙂   ☐ 😐   ☐ 😟</w:t>
            </w:r>
          </w:p>
        </w:tc>
      </w:tr>
    </w:tbl>
    <w:p>
      <w:pPr>
        <w:bidi w:val="1"/>
        <w:spacing w:after="40" w:before="0"/>
      </w:pPr>
    </w:p>
    <w:sectPr w:rsidR="00FC693F" w:rsidRPr="0006063C" w:rsidSect="00034616">
      <w:footerReference w:type="default" r:id="rId9"/>
      <w:pgSz w:w="12240" w:h="15840"/>
      <w:pgMar w:top="794" w:right="907" w:bottom="794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drawing>
        <wp:inline xmlns:a="http://schemas.openxmlformats.org/drawingml/2006/main" xmlns:pic="http://schemas.openxmlformats.org/drawingml/2006/picture">
          <wp:extent cx="251999" cy="25199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mal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1999" cy="251999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b w:val="0"/>
        <w:color w:val="5D5675"/>
        <w:sz w:val="16"/>
        <w:rtl w:val="1"/>
        <w:szCs w:val="16"/>
      </w:rPr>
      <w:t xml:space="preserve">  יצרה: רוית ראש בן ישי · דף תרגול · בית שני, חדר משותף: איך נראים החיים בכפר נוער? · כיתה ט׳ · חנ״מ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7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· בית שני, חדר משותף: איך נראים החיים בכפר נוער? · כיתה ט׳ · חנ״מ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